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6" w:rsidRDefault="003C5E66" w:rsidP="003C5E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по математике для 10 классов</w:t>
      </w:r>
    </w:p>
    <w:p w:rsidR="003C5E66" w:rsidRPr="00062C5A" w:rsidRDefault="003C5E66" w:rsidP="003C5E66">
      <w:pPr>
        <w:ind w:left="57" w:right="57" w:hanging="57"/>
        <w:rPr>
          <w:rFonts w:ascii="Times New Roman" w:hAnsi="Times New Roman"/>
        </w:rPr>
      </w:pPr>
      <w:r w:rsidRPr="00062C5A">
        <w:rPr>
          <w:rFonts w:ascii="Times New Roman" w:hAnsi="Times New Roman"/>
        </w:rPr>
        <w:t>Изучение математики в ста</w:t>
      </w:r>
      <w:r>
        <w:rPr>
          <w:rFonts w:ascii="Times New Roman" w:hAnsi="Times New Roman"/>
        </w:rPr>
        <w:t xml:space="preserve">ршей школе </w:t>
      </w:r>
      <w:r w:rsidRPr="00062C5A">
        <w:rPr>
          <w:rFonts w:ascii="Times New Roman" w:hAnsi="Times New Roman"/>
        </w:rPr>
        <w:t xml:space="preserve"> направлено на достижение следующих целей: </w:t>
      </w:r>
    </w:p>
    <w:p w:rsidR="003C5E66" w:rsidRPr="00062C5A" w:rsidRDefault="003C5E66" w:rsidP="003C5E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</w:rPr>
      </w:pPr>
      <w:r w:rsidRPr="00062C5A">
        <w:rPr>
          <w:rFonts w:ascii="Times New Roman" w:hAnsi="Times New Roman"/>
          <w:b/>
        </w:rPr>
        <w:t xml:space="preserve">формирование </w:t>
      </w:r>
      <w:r w:rsidRPr="00062C5A">
        <w:rPr>
          <w:rFonts w:ascii="Times New Roman" w:hAnsi="Times New Roman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3C5E66" w:rsidRPr="00062C5A" w:rsidRDefault="003C5E66" w:rsidP="003C5E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</w:rPr>
      </w:pPr>
      <w:r w:rsidRPr="00062C5A">
        <w:rPr>
          <w:rFonts w:ascii="Times New Roman" w:hAnsi="Times New Roman"/>
          <w:b/>
        </w:rPr>
        <w:t xml:space="preserve">овладение  </w:t>
      </w:r>
      <w:r w:rsidRPr="00062C5A">
        <w:rPr>
          <w:rFonts w:ascii="Times New Roman" w:hAnsi="Times New Roman"/>
        </w:rPr>
        <w:t>устным и письменным математическим языком, математическими знаниями и умениями,</w:t>
      </w:r>
      <w:r w:rsidRPr="00062C5A">
        <w:rPr>
          <w:rFonts w:ascii="Times New Roman" w:hAnsi="Times New Roman"/>
          <w:b/>
        </w:rPr>
        <w:t xml:space="preserve"> </w:t>
      </w:r>
      <w:r w:rsidRPr="00062C5A">
        <w:rPr>
          <w:rFonts w:ascii="Times New Roman" w:hAnsi="Times New Roman"/>
        </w:rPr>
        <w:t xml:space="preserve">необходимыми для изучения  школьных  </w:t>
      </w:r>
      <w:proofErr w:type="spellStart"/>
      <w:proofErr w:type="gramStart"/>
      <w:r w:rsidRPr="00062C5A">
        <w:rPr>
          <w:rFonts w:ascii="Times New Roman" w:hAnsi="Times New Roman"/>
        </w:rPr>
        <w:t>естественно-научных</w:t>
      </w:r>
      <w:proofErr w:type="spellEnd"/>
      <w:proofErr w:type="gramEnd"/>
      <w:r w:rsidRPr="00062C5A">
        <w:rPr>
          <w:rFonts w:ascii="Times New Roman" w:hAnsi="Times New Roman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3C5E66" w:rsidRDefault="003C5E66" w:rsidP="003C5E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</w:rPr>
      </w:pPr>
      <w:r w:rsidRPr="00062C5A">
        <w:rPr>
          <w:rFonts w:ascii="Times New Roman" w:hAnsi="Times New Roman"/>
          <w:b/>
        </w:rPr>
        <w:t xml:space="preserve">развитие </w:t>
      </w:r>
      <w:r w:rsidRPr="00062C5A">
        <w:rPr>
          <w:rFonts w:ascii="Times New Roman" w:hAnsi="Times New Roman"/>
        </w:rPr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3C5E66" w:rsidRDefault="003C5E66" w:rsidP="003C5E6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  <w:b/>
        </w:rPr>
        <w:t xml:space="preserve">воспитание </w:t>
      </w:r>
      <w:r w:rsidRPr="00062C5A">
        <w:rPr>
          <w:rFonts w:ascii="Times New Roman" w:hAnsi="Times New Roman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  <w:r w:rsidRPr="00407FF0">
        <w:rPr>
          <w:rFonts w:ascii="Times New Roman" w:hAnsi="Times New Roman"/>
        </w:rPr>
        <w:t xml:space="preserve"> </w:t>
      </w:r>
    </w:p>
    <w:p w:rsidR="003C5E66" w:rsidRPr="00407FF0" w:rsidRDefault="003C5E66" w:rsidP="003C5E6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7FF0">
        <w:rPr>
          <w:rFonts w:ascii="Times New Roman" w:hAnsi="Times New Roman"/>
        </w:rPr>
        <w:t xml:space="preserve">При изучении курса </w:t>
      </w:r>
      <w:r>
        <w:rPr>
          <w:rFonts w:ascii="Times New Roman" w:hAnsi="Times New Roman"/>
        </w:rPr>
        <w:t xml:space="preserve">математики </w:t>
      </w:r>
      <w:r w:rsidRPr="00407FF0">
        <w:rPr>
          <w:rFonts w:ascii="Times New Roman" w:hAnsi="Times New Roman"/>
        </w:rPr>
        <w:t xml:space="preserve"> продол</w:t>
      </w:r>
      <w:r w:rsidRPr="00407FF0">
        <w:rPr>
          <w:rFonts w:ascii="Times New Roman" w:hAnsi="Times New Roman"/>
        </w:rPr>
        <w:softHyphen/>
        <w:t xml:space="preserve">жаются и получают развитие содержательные линии: </w:t>
      </w:r>
      <w:proofErr w:type="gramStart"/>
      <w:r w:rsidRPr="00407FF0">
        <w:rPr>
          <w:rFonts w:ascii="Times New Roman" w:hAnsi="Times New Roman"/>
        </w:rPr>
        <w:t>«Алгебра», «Функции», «Уравнения и неравенства», «Геометрия», «Элемен</w:t>
      </w:r>
      <w:r w:rsidRPr="00407FF0">
        <w:rPr>
          <w:rFonts w:ascii="Times New Roman" w:hAnsi="Times New Roman"/>
        </w:rPr>
        <w:softHyphen/>
        <w:t>ты комбинаторики, теории вероятностей, статистики и логи</w:t>
      </w:r>
      <w:r w:rsidRPr="00407FF0">
        <w:rPr>
          <w:rFonts w:ascii="Times New Roman" w:hAnsi="Times New Roman"/>
        </w:rPr>
        <w:softHyphen/>
        <w:t>ки», вводится линия «Начала математического анализа».</w:t>
      </w:r>
      <w:proofErr w:type="gramEnd"/>
      <w:r w:rsidRPr="00407FF0">
        <w:rPr>
          <w:rFonts w:ascii="Times New Roman" w:hAnsi="Times New Roman"/>
        </w:rPr>
        <w:t xml:space="preserve"> В рам</w:t>
      </w:r>
      <w:r w:rsidRPr="00407FF0">
        <w:rPr>
          <w:rFonts w:ascii="Times New Roman" w:hAnsi="Times New Roman"/>
        </w:rPr>
        <w:softHyphen/>
        <w:t xml:space="preserve">ках указанных содержательных линий решаются следующие </w:t>
      </w:r>
      <w:r w:rsidRPr="00407FF0">
        <w:rPr>
          <w:rFonts w:ascii="Times New Roman" w:hAnsi="Times New Roman"/>
          <w:b/>
          <w:u w:val="single"/>
        </w:rPr>
        <w:t>задачи</w:t>
      </w:r>
      <w:r w:rsidRPr="00407FF0">
        <w:rPr>
          <w:rFonts w:ascii="Times New Roman" w:hAnsi="Times New Roman"/>
        </w:rPr>
        <w:t>:</w:t>
      </w:r>
    </w:p>
    <w:p w:rsidR="003C5E66" w:rsidRPr="00407FF0" w:rsidRDefault="003C5E66" w:rsidP="003C5E6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/>
        </w:rPr>
      </w:pPr>
      <w:r w:rsidRPr="00407FF0">
        <w:rPr>
          <w:rFonts w:ascii="Times New Roman" w:hAnsi="Times New Roman"/>
          <w:b/>
        </w:rPr>
        <w:t>систематизация</w:t>
      </w:r>
      <w:r w:rsidRPr="00407FF0">
        <w:rPr>
          <w:rFonts w:ascii="Times New Roman" w:hAnsi="Times New Roman"/>
        </w:rPr>
        <w:t xml:space="preserve"> сведений о числах; изучение новых видов чи</w:t>
      </w:r>
      <w:r w:rsidRPr="00407FF0">
        <w:rPr>
          <w:rFonts w:ascii="Times New Roman" w:hAnsi="Times New Roman"/>
        </w:rPr>
        <w:softHyphen/>
        <w:t xml:space="preserve">словых выражений и формул;                </w:t>
      </w:r>
    </w:p>
    <w:p w:rsidR="003C5E66" w:rsidRPr="00407FF0" w:rsidRDefault="003C5E66" w:rsidP="003C5E6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/>
        </w:rPr>
      </w:pPr>
      <w:r w:rsidRPr="00407FF0">
        <w:rPr>
          <w:rFonts w:ascii="Times New Roman" w:hAnsi="Times New Roman"/>
          <w:b/>
        </w:rPr>
        <w:t>совершенствование</w:t>
      </w:r>
      <w:r w:rsidRPr="00407FF0">
        <w:rPr>
          <w:rFonts w:ascii="Times New Roman" w:hAnsi="Times New Roman"/>
        </w:rPr>
        <w:t xml:space="preserve"> практических на</w:t>
      </w:r>
      <w:r w:rsidRPr="00407FF0">
        <w:rPr>
          <w:rFonts w:ascii="Times New Roman" w:hAnsi="Times New Roman"/>
        </w:rPr>
        <w:softHyphen/>
        <w:t>выков и вычислительной культуры, расширение и совершенствова</w:t>
      </w:r>
      <w:r w:rsidRPr="00407FF0">
        <w:rPr>
          <w:rFonts w:ascii="Times New Roman" w:hAnsi="Times New Roman"/>
        </w:rPr>
        <w:softHyphen/>
        <w:t>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C5E66" w:rsidRPr="00407FF0" w:rsidRDefault="003C5E66" w:rsidP="003C5E6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/>
        </w:rPr>
      </w:pPr>
      <w:r w:rsidRPr="00407FF0">
        <w:rPr>
          <w:rFonts w:ascii="Times New Roman" w:hAnsi="Times New Roman"/>
          <w:b/>
        </w:rPr>
        <w:t>расширение</w:t>
      </w:r>
      <w:r w:rsidRPr="00407FF0">
        <w:rPr>
          <w:rFonts w:ascii="Times New Roman" w:hAnsi="Times New Roman"/>
        </w:rPr>
        <w:t xml:space="preserve"> </w:t>
      </w:r>
      <w:r w:rsidRPr="00407FF0">
        <w:rPr>
          <w:rFonts w:ascii="Times New Roman" w:hAnsi="Times New Roman"/>
          <w:b/>
        </w:rPr>
        <w:t>и систематизация</w:t>
      </w:r>
      <w:r w:rsidRPr="00407FF0">
        <w:rPr>
          <w:rFonts w:ascii="Times New Roman" w:hAnsi="Times New Roman"/>
        </w:rPr>
        <w:t xml:space="preserve"> общих сведений о функциях, пополнение класса изучаемых функций, иллюстрация широты при</w:t>
      </w:r>
      <w:r w:rsidRPr="00407FF0">
        <w:rPr>
          <w:rFonts w:ascii="Times New Roman" w:hAnsi="Times New Roman"/>
        </w:rPr>
        <w:softHyphen/>
        <w:t>менения функций для описания и изучения реальных зависимостей;</w:t>
      </w:r>
    </w:p>
    <w:p w:rsidR="003C5E66" w:rsidRPr="00407FF0" w:rsidRDefault="003C5E66" w:rsidP="003C5E66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/>
        </w:rPr>
      </w:pPr>
      <w:r w:rsidRPr="00407FF0">
        <w:rPr>
          <w:rFonts w:ascii="Times New Roman" w:hAnsi="Times New Roman"/>
          <w:b/>
        </w:rPr>
        <w:t>развитие</w:t>
      </w:r>
      <w:r w:rsidRPr="00407FF0">
        <w:rPr>
          <w:rFonts w:ascii="Times New Roman" w:hAnsi="Times New Roman"/>
        </w:rPr>
        <w:t xml:space="preserve"> представлений о вероятностно-статистических зако</w:t>
      </w:r>
      <w:r w:rsidRPr="00407FF0">
        <w:rPr>
          <w:rFonts w:ascii="Times New Roman" w:hAnsi="Times New Roman"/>
        </w:rPr>
        <w:softHyphen/>
        <w:t>номерностях в окружающем мире, совершенствование интеллекту</w:t>
      </w:r>
      <w:r w:rsidRPr="00407FF0">
        <w:rPr>
          <w:rFonts w:ascii="Times New Roman" w:hAnsi="Times New Roman"/>
        </w:rPr>
        <w:softHyphen/>
        <w:t>альных и речевых умений путем обогащения математического языка, развития логического мышления;</w:t>
      </w:r>
    </w:p>
    <w:p w:rsidR="003C5E66" w:rsidRPr="00407FF0" w:rsidRDefault="003C5E66" w:rsidP="003C5E66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hAnsi="Times New Roman"/>
        </w:rPr>
      </w:pPr>
      <w:r w:rsidRPr="00407FF0">
        <w:rPr>
          <w:rFonts w:ascii="Times New Roman" w:hAnsi="Times New Roman"/>
          <w:b/>
        </w:rPr>
        <w:t>знакомство</w:t>
      </w:r>
      <w:r w:rsidRPr="00407FF0">
        <w:rPr>
          <w:rFonts w:ascii="Times New Roman" w:hAnsi="Times New Roman"/>
        </w:rPr>
        <w:t xml:space="preserve"> с основными идеями и методами математического анализа.</w:t>
      </w:r>
    </w:p>
    <w:p w:rsidR="003C5E66" w:rsidRPr="00407FF0" w:rsidRDefault="003C5E66" w:rsidP="003C5E66">
      <w:pPr>
        <w:pStyle w:val="a3"/>
        <w:spacing w:after="120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7FF0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3C5E66" w:rsidRPr="00062C5A" w:rsidRDefault="003C5E66" w:rsidP="003C5E66">
      <w:pPr>
        <w:ind w:firstLine="567"/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</w:rPr>
        <w:tab/>
        <w:t>Настоящая программа рассчитана на изучение профил</w:t>
      </w:r>
      <w:r>
        <w:rPr>
          <w:rFonts w:ascii="Times New Roman" w:hAnsi="Times New Roman"/>
        </w:rPr>
        <w:t>ьного курса (</w:t>
      </w:r>
      <w:proofErr w:type="gramStart"/>
      <w:r>
        <w:rPr>
          <w:rFonts w:ascii="Times New Roman" w:hAnsi="Times New Roman"/>
        </w:rPr>
        <w:t>физико-математический</w:t>
      </w:r>
      <w:proofErr w:type="gramEnd"/>
      <w:r w:rsidRPr="00062C5A">
        <w:rPr>
          <w:rFonts w:ascii="Times New Roman" w:hAnsi="Times New Roman"/>
        </w:rPr>
        <w:t>) математики  уч</w:t>
      </w:r>
      <w:r>
        <w:rPr>
          <w:rFonts w:ascii="Times New Roman" w:hAnsi="Times New Roman"/>
        </w:rPr>
        <w:t>ащимися  10 класса в течение 210</w:t>
      </w:r>
      <w:r w:rsidRPr="00062C5A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062C5A">
        <w:rPr>
          <w:rFonts w:ascii="Times New Roman" w:hAnsi="Times New Roman"/>
        </w:rPr>
        <w:t xml:space="preserve"> (6 ча</w:t>
      </w:r>
      <w:r>
        <w:rPr>
          <w:rFonts w:ascii="Times New Roman" w:hAnsi="Times New Roman"/>
        </w:rPr>
        <w:t xml:space="preserve">сов в неделю), и (гуманитарный) 175 часов (5 часов в неделю). </w:t>
      </w:r>
    </w:p>
    <w:p w:rsidR="003C5E66" w:rsidRDefault="003C5E66" w:rsidP="003C5E66">
      <w:pPr>
        <w:ind w:firstLine="567"/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</w:rPr>
        <w:t xml:space="preserve">Структура изучения математики выстраивается по тематическим блокам с чередованием учебного материала по алгебре, началам анализа, дискретной математике и геометрии (Письмо </w:t>
      </w:r>
      <w:proofErr w:type="spellStart"/>
      <w:r w:rsidRPr="00062C5A">
        <w:rPr>
          <w:rFonts w:ascii="Times New Roman" w:hAnsi="Times New Roman"/>
        </w:rPr>
        <w:t>МОиН</w:t>
      </w:r>
      <w:proofErr w:type="spellEnd"/>
      <w:r w:rsidRPr="00062C5A">
        <w:rPr>
          <w:rFonts w:ascii="Times New Roman" w:hAnsi="Times New Roman"/>
        </w:rPr>
        <w:t xml:space="preserve"> РТ «Об особенностях изучения математики в условиях перехода на федеральный </w:t>
      </w:r>
      <w:proofErr w:type="spellStart"/>
      <w:r w:rsidRPr="00062C5A">
        <w:rPr>
          <w:rFonts w:ascii="Times New Roman" w:hAnsi="Times New Roman"/>
        </w:rPr>
        <w:t>гос</w:t>
      </w:r>
      <w:proofErr w:type="spellEnd"/>
      <w:r w:rsidRPr="00062C5A">
        <w:rPr>
          <w:rFonts w:ascii="Times New Roman" w:hAnsi="Times New Roman"/>
        </w:rPr>
        <w:t>. стандарт основного общего и среднего и среднего (полного) общего образования</w:t>
      </w:r>
      <w:proofErr w:type="gramStart"/>
      <w:r w:rsidRPr="00062C5A">
        <w:rPr>
          <w:rFonts w:ascii="Times New Roman" w:hAnsi="Times New Roman"/>
        </w:rPr>
        <w:t>»о</w:t>
      </w:r>
      <w:proofErr w:type="gramEnd"/>
      <w:r w:rsidRPr="00062C5A">
        <w:rPr>
          <w:rFonts w:ascii="Times New Roman" w:hAnsi="Times New Roman"/>
        </w:rPr>
        <w:t>т 02.03.2009)</w:t>
      </w:r>
      <w:r>
        <w:rPr>
          <w:rFonts w:ascii="Times New Roman" w:hAnsi="Times New Roman"/>
        </w:rPr>
        <w:t>.</w:t>
      </w:r>
    </w:p>
    <w:p w:rsidR="003C5E66" w:rsidRPr="00062C5A" w:rsidRDefault="003C5E66" w:rsidP="003C5E66">
      <w:pPr>
        <w:pStyle w:val="a3"/>
        <w:ind w:left="0" w:firstLine="567"/>
        <w:jc w:val="both"/>
        <w:rPr>
          <w:rFonts w:ascii="Times New Roman" w:hAnsi="Times New Roman"/>
          <w:b/>
        </w:rPr>
      </w:pPr>
      <w:r w:rsidRPr="00062C5A">
        <w:rPr>
          <w:rFonts w:ascii="Times New Roman" w:hAnsi="Times New Roman"/>
          <w:b/>
        </w:rPr>
        <w:t xml:space="preserve">Преподавание математики ведется с учетом погружения в предмет алгебры или  геометрии.  </w:t>
      </w:r>
      <w:r w:rsidRPr="00062C5A">
        <w:rPr>
          <w:rFonts w:ascii="Times New Roman" w:hAnsi="Times New Roman"/>
        </w:rPr>
        <w:t>Это дает учащимся возможность целостного восприятия изучаемой темы,  уменьшает количество подготовок к урокам, способствует  регулярному  выполнению  домашнего задания, своевременной коррекции знаний и умений,  а так же ликвидации пробелов, связанных с болезнью и другими причинами отсутствия учащихся на занятиях.</w:t>
      </w:r>
    </w:p>
    <w:p w:rsidR="003C5E66" w:rsidRPr="00062C5A" w:rsidRDefault="003C5E66" w:rsidP="003C5E66">
      <w:pPr>
        <w:pStyle w:val="FR2"/>
        <w:tabs>
          <w:tab w:val="left" w:pos="720"/>
        </w:tabs>
        <w:spacing w:after="120"/>
        <w:jc w:val="both"/>
        <w:rPr>
          <w:b w:val="0"/>
          <w:sz w:val="22"/>
          <w:szCs w:val="22"/>
        </w:rPr>
      </w:pPr>
      <w:r w:rsidRPr="00062C5A">
        <w:rPr>
          <w:b w:val="0"/>
          <w:sz w:val="22"/>
          <w:szCs w:val="22"/>
          <w:u w:val="single"/>
        </w:rPr>
        <w:lastRenderedPageBreak/>
        <w:t>Формы промежуточной и итоговой аттестации:</w:t>
      </w:r>
      <w:r w:rsidRPr="00062C5A">
        <w:rPr>
          <w:sz w:val="22"/>
          <w:szCs w:val="22"/>
        </w:rPr>
        <w:t xml:space="preserve"> </w:t>
      </w:r>
      <w:r w:rsidRPr="00062C5A">
        <w:rPr>
          <w:b w:val="0"/>
          <w:sz w:val="22"/>
          <w:szCs w:val="22"/>
        </w:rPr>
        <w:t xml:space="preserve">Промежуточная аттестация проводится в форме тестов, контрольных, самостоятельных работ. </w:t>
      </w:r>
    </w:p>
    <w:p w:rsidR="003C5E66" w:rsidRPr="00062C5A" w:rsidRDefault="003C5E66" w:rsidP="003C5E66">
      <w:pPr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  <w:u w:val="single"/>
        </w:rPr>
        <w:t xml:space="preserve">Уровень обучения </w:t>
      </w:r>
      <w:r w:rsidRPr="00062C5A">
        <w:rPr>
          <w:rFonts w:ascii="Times New Roman" w:hAnsi="Times New Roman"/>
        </w:rPr>
        <w:t>– профильный.</w:t>
      </w:r>
    </w:p>
    <w:p w:rsidR="003C5E66" w:rsidRPr="00062C5A" w:rsidRDefault="003C5E66" w:rsidP="003C5E66">
      <w:pPr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  <w:u w:val="single"/>
        </w:rPr>
        <w:t>Отличительных особенностей</w:t>
      </w:r>
      <w:r w:rsidRPr="00062C5A">
        <w:rPr>
          <w:rFonts w:ascii="Times New Roman" w:hAnsi="Times New Roman"/>
        </w:rPr>
        <w:t xml:space="preserve"> рабочей программы по сравнению с примерной программой нет.</w:t>
      </w:r>
    </w:p>
    <w:p w:rsidR="003C5E66" w:rsidRPr="00062C5A" w:rsidRDefault="003C5E66" w:rsidP="003C5E66">
      <w:pPr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  <w:u w:val="single"/>
        </w:rPr>
        <w:t>Срок реализации рабочей учебной программы</w:t>
      </w:r>
      <w:r w:rsidRPr="00062C5A">
        <w:rPr>
          <w:rFonts w:ascii="Times New Roman" w:hAnsi="Times New Roman"/>
        </w:rPr>
        <w:t xml:space="preserve"> – один учебный год.</w:t>
      </w:r>
    </w:p>
    <w:p w:rsidR="003C5E66" w:rsidRPr="009E633B" w:rsidRDefault="003C5E66" w:rsidP="003C5E66">
      <w:pPr>
        <w:pStyle w:val="6"/>
        <w:spacing w:after="240"/>
        <w:ind w:firstLine="567"/>
        <w:rPr>
          <w:rFonts w:ascii="Times New Roman" w:hAnsi="Times New Roman"/>
        </w:rPr>
      </w:pPr>
      <w:proofErr w:type="spellStart"/>
      <w:r w:rsidRPr="009E633B">
        <w:rPr>
          <w:rFonts w:ascii="Times New Roman" w:hAnsi="Times New Roman"/>
        </w:rPr>
        <w:t>Общеучебные</w:t>
      </w:r>
      <w:proofErr w:type="spellEnd"/>
      <w:r w:rsidRPr="009E633B">
        <w:rPr>
          <w:rFonts w:ascii="Times New Roman" w:hAnsi="Times New Roman"/>
        </w:rPr>
        <w:t xml:space="preserve"> умения, навыки и способы деятельности</w:t>
      </w:r>
    </w:p>
    <w:p w:rsidR="003C5E66" w:rsidRPr="009E633B" w:rsidRDefault="003C5E66" w:rsidP="003C5E66">
      <w:pPr>
        <w:ind w:right="-2" w:firstLine="567"/>
        <w:jc w:val="both"/>
        <w:rPr>
          <w:rFonts w:ascii="Times New Roman" w:hAnsi="Times New Roman"/>
        </w:rPr>
      </w:pPr>
      <w:r w:rsidRPr="009E633B">
        <w:rPr>
          <w:rFonts w:ascii="Times New Roman" w:hAnsi="Times New Roman"/>
        </w:rPr>
        <w:t>В ходе изучен</w:t>
      </w:r>
      <w:r>
        <w:rPr>
          <w:rFonts w:ascii="Times New Roman" w:hAnsi="Times New Roman"/>
        </w:rPr>
        <w:t xml:space="preserve">ия математики в </w:t>
      </w:r>
      <w:r w:rsidRPr="009E633B">
        <w:rPr>
          <w:rFonts w:ascii="Times New Roman" w:hAnsi="Times New Roman"/>
        </w:rPr>
        <w:t xml:space="preserve"> старшей школы учащиеся продолжают овладение разнообразными способами деятельности, приобретают и совершенствуют опыт:</w:t>
      </w:r>
    </w:p>
    <w:p w:rsidR="003C5E66" w:rsidRPr="009E633B" w:rsidRDefault="003C5E66" w:rsidP="003C5E66">
      <w:pPr>
        <w:ind w:right="-2" w:firstLine="567"/>
        <w:jc w:val="both"/>
        <w:rPr>
          <w:rFonts w:ascii="Times New Roman" w:hAnsi="Times New Roman"/>
        </w:rPr>
      </w:pPr>
      <w:r w:rsidRPr="009E633B">
        <w:rPr>
          <w:rFonts w:ascii="Times New Roman" w:hAnsi="Times New Roman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3C5E66" w:rsidRPr="009E633B" w:rsidRDefault="003C5E66" w:rsidP="003C5E66">
      <w:pPr>
        <w:ind w:right="-2" w:firstLine="567"/>
        <w:jc w:val="both"/>
        <w:rPr>
          <w:rFonts w:ascii="Times New Roman" w:hAnsi="Times New Roman"/>
        </w:rPr>
      </w:pPr>
      <w:r w:rsidRPr="009E633B">
        <w:rPr>
          <w:rFonts w:ascii="Times New Roman" w:hAnsi="Times New Roman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C5E66" w:rsidRPr="009E633B" w:rsidRDefault="003C5E66" w:rsidP="003C5E66">
      <w:pPr>
        <w:ind w:right="-2" w:firstLine="567"/>
        <w:jc w:val="both"/>
        <w:rPr>
          <w:rFonts w:ascii="Times New Roman" w:hAnsi="Times New Roman"/>
        </w:rPr>
      </w:pPr>
      <w:r w:rsidRPr="009E633B">
        <w:rPr>
          <w:rFonts w:ascii="Times New Roman" w:hAnsi="Times New Roman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C5E66" w:rsidRPr="009E633B" w:rsidRDefault="003C5E66" w:rsidP="003C5E66">
      <w:pPr>
        <w:ind w:right="-2" w:firstLine="567"/>
        <w:jc w:val="both"/>
        <w:rPr>
          <w:rFonts w:ascii="Times New Roman" w:hAnsi="Times New Roman"/>
        </w:rPr>
      </w:pPr>
      <w:r w:rsidRPr="009E633B">
        <w:rPr>
          <w:rFonts w:ascii="Times New Roman" w:hAnsi="Times New Roman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3C5E66" w:rsidRPr="009E633B" w:rsidRDefault="003C5E66" w:rsidP="003C5E66">
      <w:pPr>
        <w:pStyle w:val="a4"/>
        <w:ind w:right="-2"/>
        <w:rPr>
          <w:sz w:val="22"/>
          <w:szCs w:val="22"/>
        </w:rPr>
      </w:pPr>
      <w:r w:rsidRPr="009E633B">
        <w:rPr>
          <w:sz w:val="22"/>
          <w:szCs w:val="22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C5E66" w:rsidRPr="009E633B" w:rsidRDefault="003C5E66" w:rsidP="003C5E66">
      <w:pPr>
        <w:widowControl w:val="0"/>
        <w:spacing w:before="120"/>
        <w:ind w:firstLine="567"/>
        <w:jc w:val="both"/>
        <w:rPr>
          <w:rFonts w:ascii="Times New Roman" w:hAnsi="Times New Roman"/>
        </w:rPr>
      </w:pPr>
      <w:r w:rsidRPr="009E633B">
        <w:rPr>
          <w:rFonts w:ascii="Times New Roman" w:hAnsi="Times New Roman"/>
        </w:rPr>
        <w:t>Поставленные цели решаются на основе применения различных форм работы (индивидуальной, групповой, фронтальной), проектной деятельности, применение электронного тестирования, тренажёра, способствует закреплению учебных навыков, помогает осуществлять контроль и самоконтроль учебных достижений.</w:t>
      </w:r>
    </w:p>
    <w:p w:rsidR="003C5E66" w:rsidRPr="00062C5A" w:rsidRDefault="003C5E66" w:rsidP="003C5E66">
      <w:pPr>
        <w:ind w:firstLine="708"/>
        <w:jc w:val="both"/>
        <w:rPr>
          <w:rFonts w:ascii="Times New Roman" w:hAnsi="Times New Roman"/>
        </w:rPr>
      </w:pPr>
      <w:r w:rsidRPr="00062C5A">
        <w:rPr>
          <w:rFonts w:ascii="Times New Roman" w:hAnsi="Times New Roman"/>
        </w:rPr>
        <w:t xml:space="preserve">В данном классе ведущими методами обучения предмету являются: </w:t>
      </w:r>
      <w:proofErr w:type="gramStart"/>
      <w:r w:rsidRPr="00062C5A">
        <w:rPr>
          <w:rFonts w:ascii="Times New Roman" w:hAnsi="Times New Roman"/>
        </w:rPr>
        <w:t>объяснительно-иллюстративный</w:t>
      </w:r>
      <w:proofErr w:type="gramEnd"/>
      <w:r w:rsidRPr="00062C5A">
        <w:rPr>
          <w:rFonts w:ascii="Times New Roman" w:hAnsi="Times New Roman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3C5E66" w:rsidRDefault="003C5E66" w:rsidP="003C5E66">
      <w:pPr>
        <w:jc w:val="center"/>
        <w:rPr>
          <w:rFonts w:ascii="Georgia" w:hAnsi="Georgia"/>
          <w:b/>
          <w:bCs/>
          <w:caps/>
          <w:sz w:val="28"/>
          <w:szCs w:val="28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C17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5E66"/>
    <w:rsid w:val="003C5E66"/>
    <w:rsid w:val="00481345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66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C5E66"/>
    <w:pPr>
      <w:spacing w:before="240" w:after="60" w:line="276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5E66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3C5E66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FR2">
    <w:name w:val="FR2"/>
    <w:rsid w:val="003C5E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4">
    <w:name w:val="Стиль после центра"/>
    <w:basedOn w:val="a"/>
    <w:next w:val="a"/>
    <w:rsid w:val="003C5E66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2016-01-19T07:21:00Z</dcterms:created>
  <dcterms:modified xsi:type="dcterms:W3CDTF">2016-01-19T07:23:00Z</dcterms:modified>
</cp:coreProperties>
</file>