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2F" w:rsidRDefault="005F462F" w:rsidP="005F4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8 класса</w:t>
      </w:r>
    </w:p>
    <w:p w:rsidR="005F462F" w:rsidRPr="00D26D20" w:rsidRDefault="005F462F" w:rsidP="005F462F">
      <w:pPr>
        <w:ind w:firstLine="720"/>
        <w:jc w:val="both"/>
        <w:rPr>
          <w:rFonts w:ascii="Times New Roman" w:hAnsi="Times New Roman"/>
        </w:rPr>
      </w:pPr>
      <w:r w:rsidRPr="00D26D20">
        <w:rPr>
          <w:rFonts w:ascii="Times New Roman" w:hAnsi="Times New Roman"/>
        </w:rPr>
        <w:t>Рабочая программа по английскому языку в 8 классе составлена на основе следующих нормативных документов:</w:t>
      </w:r>
    </w:p>
    <w:p w:rsidR="005F462F" w:rsidRDefault="005F462F" w:rsidP="005F46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26D20">
        <w:rPr>
          <w:rFonts w:ascii="Times New Roman" w:hAnsi="Times New Roman"/>
        </w:rPr>
        <w:t xml:space="preserve">Федеральный компонент государственный компонент государственного образовательного стандарта  (2004г.), </w:t>
      </w:r>
    </w:p>
    <w:p w:rsidR="005F462F" w:rsidRPr="00AE6C46" w:rsidRDefault="005F462F" w:rsidP="005F46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E6C46">
        <w:rPr>
          <w:rFonts w:ascii="Times New Roman" w:hAnsi="Times New Roman"/>
        </w:rPr>
        <w:t>Авторская программа курса английского языка для 5-9 классов общеобразовательных учреждений  К.И.Кауфман, М.Ю.Кауфман (2010г.)</w:t>
      </w:r>
    </w:p>
    <w:p w:rsidR="005F462F" w:rsidRPr="00D26D20" w:rsidRDefault="005F462F" w:rsidP="005F46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26D20">
        <w:rPr>
          <w:rFonts w:ascii="Times New Roman" w:hAnsi="Times New Roman"/>
        </w:rPr>
        <w:t>Примерные программы по английскому языку (200</w:t>
      </w:r>
      <w:r>
        <w:rPr>
          <w:rFonts w:ascii="Times New Roman" w:hAnsi="Times New Roman"/>
        </w:rPr>
        <w:t>8</w:t>
      </w:r>
      <w:r w:rsidRPr="00D26D20">
        <w:rPr>
          <w:rFonts w:ascii="Times New Roman" w:hAnsi="Times New Roman"/>
        </w:rPr>
        <w:t xml:space="preserve">г.), </w:t>
      </w:r>
    </w:p>
    <w:p w:rsidR="005F462F" w:rsidRPr="00D26D20" w:rsidRDefault="005F462F" w:rsidP="005F46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D26D20">
        <w:rPr>
          <w:rFonts w:ascii="Times New Roman" w:hAnsi="Times New Roman"/>
        </w:rPr>
        <w:t>азисный учебный план общеобразовательный учреждений</w:t>
      </w:r>
    </w:p>
    <w:p w:rsidR="005F462F" w:rsidRPr="00D26D20" w:rsidRDefault="005F462F" w:rsidP="005F462F">
      <w:pPr>
        <w:ind w:left="360"/>
        <w:jc w:val="both"/>
        <w:rPr>
          <w:rFonts w:ascii="Times New Roman" w:hAnsi="Times New Roman"/>
        </w:rPr>
      </w:pPr>
    </w:p>
    <w:p w:rsidR="005F462F" w:rsidRPr="00D26D20" w:rsidRDefault="005F462F" w:rsidP="005F462F">
      <w:pPr>
        <w:jc w:val="both"/>
        <w:rPr>
          <w:rFonts w:ascii="Times New Roman" w:hAnsi="Times New Roman"/>
        </w:rPr>
      </w:pPr>
      <w:r w:rsidRPr="00D26D20">
        <w:rPr>
          <w:rFonts w:ascii="Times New Roman" w:hAnsi="Times New Roman"/>
        </w:rPr>
        <w:t>и учебно-методического комплекта  “</w:t>
      </w:r>
      <w:r w:rsidRPr="00D26D20">
        <w:rPr>
          <w:rFonts w:ascii="Times New Roman" w:hAnsi="Times New Roman"/>
          <w:lang w:val="en-US"/>
        </w:rPr>
        <w:t>Happy</w:t>
      </w:r>
      <w:r w:rsidRPr="00D26D20">
        <w:rPr>
          <w:rFonts w:ascii="Times New Roman" w:hAnsi="Times New Roman"/>
        </w:rPr>
        <w:t xml:space="preserve"> </w:t>
      </w:r>
      <w:r w:rsidRPr="00D26D20">
        <w:rPr>
          <w:rFonts w:ascii="Times New Roman" w:hAnsi="Times New Roman"/>
          <w:lang w:val="en-US"/>
        </w:rPr>
        <w:t>English</w:t>
      </w:r>
      <w:r w:rsidRPr="00D26D20">
        <w:rPr>
          <w:rFonts w:ascii="Times New Roman" w:hAnsi="Times New Roman"/>
        </w:rPr>
        <w:t>.</w:t>
      </w:r>
      <w:proofErr w:type="spellStart"/>
      <w:r w:rsidRPr="00D26D20">
        <w:rPr>
          <w:rFonts w:ascii="Times New Roman" w:hAnsi="Times New Roman"/>
          <w:lang w:val="en-US"/>
        </w:rPr>
        <w:t>ru</w:t>
      </w:r>
      <w:proofErr w:type="spellEnd"/>
      <w:r w:rsidRPr="00D26D20">
        <w:rPr>
          <w:rFonts w:ascii="Times New Roman" w:hAnsi="Times New Roman"/>
        </w:rPr>
        <w:t xml:space="preserve">” для 8 класса (третий год обучения) под редакцией К.И.Кауфман, М.Ю. Кауфман, допущенного  Министерством  образования РФ, включающего следующие компоненты: учебник, книга для учителя, 2 рабочие тетради, </w:t>
      </w:r>
      <w:proofErr w:type="spellStart"/>
      <w:r w:rsidRPr="00D26D20">
        <w:rPr>
          <w:rFonts w:ascii="Times New Roman" w:hAnsi="Times New Roman"/>
        </w:rPr>
        <w:t>аудио</w:t>
      </w:r>
      <w:r>
        <w:rPr>
          <w:rFonts w:ascii="Times New Roman" w:hAnsi="Times New Roman"/>
        </w:rPr>
        <w:t>приложение</w:t>
      </w:r>
      <w:proofErr w:type="spellEnd"/>
      <w:r>
        <w:rPr>
          <w:rFonts w:ascii="Times New Roman" w:hAnsi="Times New Roman"/>
        </w:rPr>
        <w:t xml:space="preserve"> МР3</w:t>
      </w:r>
      <w:r w:rsidRPr="00D26D20">
        <w:rPr>
          <w:rFonts w:ascii="Times New Roman" w:hAnsi="Times New Roman"/>
        </w:rPr>
        <w:t>.</w:t>
      </w:r>
    </w:p>
    <w:p w:rsidR="005F462F" w:rsidRPr="00A37DF0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A37DF0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стандарта, дает </w:t>
      </w:r>
      <w:r w:rsidRPr="00A37DF0">
        <w:rPr>
          <w:rFonts w:ascii="Times New Roman" w:hAnsi="Times New Roman" w:cs="Times New Roman"/>
          <w:sz w:val="24"/>
          <w:szCs w:val="24"/>
        </w:rPr>
        <w:t xml:space="preserve"> распределение учебных часов </w:t>
      </w:r>
      <w:r>
        <w:rPr>
          <w:rFonts w:ascii="Times New Roman" w:hAnsi="Times New Roman" w:cs="Times New Roman"/>
          <w:sz w:val="24"/>
          <w:szCs w:val="24"/>
        </w:rPr>
        <w:t>по темам курса и рекомендует  по</w:t>
      </w:r>
      <w:r w:rsidRPr="00A37DF0">
        <w:rPr>
          <w:rFonts w:ascii="Times New Roman" w:hAnsi="Times New Roman" w:cs="Times New Roman"/>
          <w:sz w:val="24"/>
          <w:szCs w:val="24"/>
        </w:rPr>
        <w:t>следовательность изучения тем и языкового материала с учетом логики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 xml:space="preserve">возрастных особенностей учащихся,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связей.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62F" w:rsidRDefault="005F462F" w:rsidP="005F462F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62F" w:rsidRPr="00A37DF0" w:rsidRDefault="005F462F" w:rsidP="005F462F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Программа реализует следующие основные функции:</w:t>
      </w:r>
    </w:p>
    <w:p w:rsidR="005F462F" w:rsidRPr="00A37DF0" w:rsidRDefault="005F462F" w:rsidP="005F462F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-     информационно-методическую;</w:t>
      </w:r>
    </w:p>
    <w:p w:rsidR="005F462F" w:rsidRPr="00A37DF0" w:rsidRDefault="005F462F" w:rsidP="005F462F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-     организационно-планирующую;</w:t>
      </w:r>
    </w:p>
    <w:p w:rsidR="005F462F" w:rsidRPr="00A37DF0" w:rsidRDefault="005F462F" w:rsidP="005F462F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-     контролирующую.</w:t>
      </w:r>
    </w:p>
    <w:p w:rsidR="005F462F" w:rsidRPr="00A37DF0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3C7C">
        <w:rPr>
          <w:rFonts w:ascii="Times New Roman" w:hAnsi="Times New Roman" w:cs="Times New Roman"/>
          <w:b/>
          <w:sz w:val="24"/>
          <w:szCs w:val="24"/>
        </w:rPr>
        <w:t xml:space="preserve">      Информационно-методическая функция</w:t>
      </w:r>
      <w:r w:rsidRPr="00A37DF0">
        <w:rPr>
          <w:rFonts w:ascii="Times New Roman" w:hAnsi="Times New Roman" w:cs="Times New Roman"/>
          <w:sz w:val="24"/>
          <w:szCs w:val="24"/>
        </w:rPr>
        <w:t xml:space="preserve"> позволяет всем участникам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A37D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>воспитательного процесса получить представление о целях, содержании, общей стратегии</w:t>
      </w:r>
    </w:p>
    <w:p w:rsidR="005F462F" w:rsidRPr="00A37DF0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образования, воспитания и развития школьников средства</w:t>
      </w:r>
      <w:r>
        <w:rPr>
          <w:rFonts w:ascii="Times New Roman" w:hAnsi="Times New Roman" w:cs="Times New Roman"/>
          <w:sz w:val="24"/>
          <w:szCs w:val="24"/>
        </w:rPr>
        <w:t>ми учебного предмета, о специфи</w:t>
      </w:r>
      <w:r w:rsidRPr="00A37DF0">
        <w:rPr>
          <w:rFonts w:ascii="Times New Roman" w:hAnsi="Times New Roman" w:cs="Times New Roman"/>
          <w:sz w:val="24"/>
          <w:szCs w:val="24"/>
        </w:rPr>
        <w:t>ке каждого этапа обучения.</w:t>
      </w:r>
    </w:p>
    <w:p w:rsidR="005F462F" w:rsidRPr="00A37DF0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3C7C">
        <w:rPr>
          <w:rFonts w:ascii="Times New Roman" w:hAnsi="Times New Roman" w:cs="Times New Roman"/>
          <w:b/>
          <w:sz w:val="24"/>
          <w:szCs w:val="24"/>
        </w:rPr>
        <w:t>Организационно-планирующая функция</w:t>
      </w:r>
      <w:r w:rsidRPr="00A37DF0">
        <w:rPr>
          <w:rFonts w:ascii="Times New Roman" w:hAnsi="Times New Roman" w:cs="Times New Roman"/>
          <w:sz w:val="24"/>
          <w:szCs w:val="24"/>
        </w:rPr>
        <w:t xml:space="preserve"> предусматривает вы</w:t>
      </w:r>
      <w:r>
        <w:rPr>
          <w:rFonts w:ascii="Times New Roman" w:hAnsi="Times New Roman" w:cs="Times New Roman"/>
          <w:sz w:val="24"/>
          <w:szCs w:val="24"/>
        </w:rPr>
        <w:t>деление этапов обуче</w:t>
      </w:r>
      <w:r w:rsidRPr="00A37DF0">
        <w:rPr>
          <w:rFonts w:ascii="Times New Roman" w:hAnsi="Times New Roman" w:cs="Times New Roman"/>
          <w:sz w:val="24"/>
          <w:szCs w:val="24"/>
        </w:rPr>
        <w:t>ния, определение количественных и качественных характеристик учебного материала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>уровня подготовки учащихся по иностранному языку на каждом этапе.</w:t>
      </w:r>
    </w:p>
    <w:p w:rsidR="005F462F" w:rsidRPr="00A37DF0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3C7C">
        <w:rPr>
          <w:rFonts w:ascii="Times New Roman" w:hAnsi="Times New Roman" w:cs="Times New Roman"/>
          <w:b/>
          <w:sz w:val="24"/>
          <w:szCs w:val="24"/>
        </w:rPr>
        <w:t>Контролирующая функция</w:t>
      </w:r>
      <w:r w:rsidRPr="00A37DF0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>содержанию речи, коммуникативным умениям, к отбору языкового материала и к 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62F" w:rsidRPr="00C75DFA" w:rsidRDefault="005F462F" w:rsidP="005F462F">
      <w:pPr>
        <w:jc w:val="both"/>
        <w:rPr>
          <w:rFonts w:ascii="Times New Roman" w:hAnsi="Times New Roman"/>
        </w:rPr>
      </w:pPr>
      <w:r w:rsidRPr="00C75DFA">
        <w:rPr>
          <w:rFonts w:ascii="Times New Roman" w:hAnsi="Times New Roman"/>
        </w:rPr>
        <w:t>полученных в ходе контроля результатов</w:t>
      </w:r>
      <w:r>
        <w:rPr>
          <w:rFonts w:ascii="Times New Roman" w:hAnsi="Times New Roman"/>
        </w:rPr>
        <w:t>.</w:t>
      </w:r>
    </w:p>
    <w:p w:rsidR="005F462F" w:rsidRDefault="005F462F" w:rsidP="005F462F">
      <w:pPr>
        <w:pStyle w:val="HTML"/>
        <w:jc w:val="both"/>
        <w:textAlignment w:val="top"/>
        <w:rPr>
          <w:color w:val="42424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color w:val="424242"/>
        </w:rPr>
        <w:t xml:space="preserve">   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 xml:space="preserve">       В качестве интегративной цели обучения рассматривается формирование иноязычной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коммуникативной компетенции, то есть способности и реальной готовности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осуществлять иноязычное общения и добиваться взаимо</w:t>
      </w:r>
      <w:r>
        <w:rPr>
          <w:rFonts w:ascii="Times New Roman" w:hAnsi="Times New Roman" w:cs="Times New Roman"/>
          <w:sz w:val="24"/>
          <w:szCs w:val="24"/>
        </w:rPr>
        <w:t>понимания с носителями иностран</w:t>
      </w:r>
      <w:r w:rsidRPr="009A5854">
        <w:rPr>
          <w:rFonts w:ascii="Times New Roman" w:hAnsi="Times New Roman" w:cs="Times New Roman"/>
          <w:sz w:val="24"/>
          <w:szCs w:val="24"/>
        </w:rPr>
        <w:t>ного языка, а также развитие и воспитание школьников средствами учебного предмета.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Личностно-ориентированный подход, ставящий в ц</w:t>
      </w:r>
      <w:r>
        <w:rPr>
          <w:rFonts w:ascii="Times New Roman" w:hAnsi="Times New Roman" w:cs="Times New Roman"/>
          <w:sz w:val="24"/>
          <w:szCs w:val="24"/>
        </w:rPr>
        <w:t>ентр учебно-воспитательного про</w:t>
      </w:r>
      <w:r w:rsidRPr="009A5854">
        <w:rPr>
          <w:rFonts w:ascii="Times New Roman" w:hAnsi="Times New Roman" w:cs="Times New Roman"/>
          <w:sz w:val="24"/>
          <w:szCs w:val="24"/>
        </w:rPr>
        <w:t>цесса личность ученика, учет его способностей, возможностей и склонностей,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особый акцент на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составляющей иноя</w:t>
      </w:r>
      <w:r>
        <w:rPr>
          <w:rFonts w:ascii="Times New Roman" w:hAnsi="Times New Roman" w:cs="Times New Roman"/>
          <w:sz w:val="24"/>
          <w:szCs w:val="24"/>
        </w:rPr>
        <w:t>зычной коммуникативной компетен</w:t>
      </w:r>
      <w:r w:rsidRPr="009A5854">
        <w:rPr>
          <w:rFonts w:ascii="Times New Roman" w:hAnsi="Times New Roman" w:cs="Times New Roman"/>
          <w:sz w:val="24"/>
          <w:szCs w:val="24"/>
        </w:rPr>
        <w:t xml:space="preserve">ции. Это должно обеспечить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школьников к культуре страны/стран изучаемого </w:t>
      </w:r>
      <w:r w:rsidRPr="009A5854">
        <w:rPr>
          <w:rFonts w:ascii="Times New Roman" w:hAnsi="Times New Roman" w:cs="Times New Roman"/>
          <w:sz w:val="24"/>
          <w:szCs w:val="24"/>
        </w:rPr>
        <w:lastRenderedPageBreak/>
        <w:t>языка, лучшее осознание культуры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собственной страны, умение ее представить средствами иностранного языка,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школьников в диалог культур.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62F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 xml:space="preserve">ляющих – речевой, языковой,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речевой деятельности (говорении,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Pr="009A5854">
        <w:rPr>
          <w:rFonts w:ascii="Times New Roman" w:hAnsi="Times New Roman" w:cs="Times New Roman"/>
          <w:sz w:val="24"/>
          <w:szCs w:val="24"/>
        </w:rPr>
        <w:t xml:space="preserve">фографическими, лексическими, грамматическими) в соответствии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9A5854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9A5854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де-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фицита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языковых сре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Pr="009A5854">
        <w:rPr>
          <w:rFonts w:ascii="Times New Roman" w:hAnsi="Times New Roman" w:cs="Times New Roman"/>
          <w:sz w:val="24"/>
          <w:szCs w:val="24"/>
        </w:rPr>
        <w:t>ных технологий;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Pr="009A5854">
        <w:rPr>
          <w:rFonts w:ascii="Times New Roman" w:hAnsi="Times New Roman" w:cs="Times New Roman"/>
          <w:sz w:val="24"/>
          <w:szCs w:val="24"/>
        </w:rPr>
        <w:t>ния, самореализации и социальной адаптации; воспитание каче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5F462F" w:rsidRPr="009A5854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5F462F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462F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 рассчитана на  102 учебных часа из расчета 3 часа в неделю в соответствии  с Федеральным   базисным учебным планом для общеобразовательных учреждений.  </w:t>
      </w:r>
      <w:proofErr w:type="gramEnd"/>
    </w:p>
    <w:p w:rsidR="005F462F" w:rsidRDefault="005F462F" w:rsidP="005F462F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462F" w:rsidRPr="005F462F" w:rsidRDefault="005F462F" w:rsidP="005F462F">
      <w:pPr>
        <w:rPr>
          <w:rFonts w:ascii="Times New Roman" w:hAnsi="Times New Roman" w:cs="Times New Roman"/>
          <w:sz w:val="28"/>
          <w:szCs w:val="28"/>
        </w:rPr>
      </w:pP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462F"/>
    <w:rsid w:val="005F462F"/>
    <w:rsid w:val="00815FBD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2F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5F4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F46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2016-01-13T06:26:00Z</dcterms:created>
  <dcterms:modified xsi:type="dcterms:W3CDTF">2016-01-13T06:27:00Z</dcterms:modified>
</cp:coreProperties>
</file>