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95" w:rsidRDefault="00051395" w:rsidP="000513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ин</w:t>
      </w:r>
      <w:r>
        <w:rPr>
          <w:rFonts w:ascii="Times New Roman" w:hAnsi="Times New Roman"/>
          <w:b/>
          <w:sz w:val="28"/>
          <w:szCs w:val="28"/>
        </w:rPr>
        <w:t>форматике для 11 класса (профильный</w:t>
      </w:r>
      <w:r>
        <w:rPr>
          <w:rFonts w:ascii="Times New Roman" w:hAnsi="Times New Roman"/>
          <w:b/>
          <w:sz w:val="28"/>
          <w:szCs w:val="28"/>
        </w:rPr>
        <w:t xml:space="preserve"> уровень)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bookmarkStart w:id="0" w:name="_GoBack"/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Основной задачей курса является подготовка учащихся на уровне требований, предъявляемых образовательным стандартом среднего (полного) общего образования по информатике и информационным технологиям. Курс рассчитан на изучение в 10-11 классах информационно-технологического профиля обучения общеобразовательной средней школы в течение 34 учебных недель в году общим объемом 272 учебных часа (из расчета 4 часа в неделю), в том числе в X классе – 136 учебных часов и в XI классе – 136 учебных часов.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Изучение курса ориентировано на использование учащимися учебников «Информатика и ИКТ. Профильный уровень» для 10 класса  и для 11 класса.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Настоящая рабочая программа составлена на основе </w:t>
      </w:r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курса 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«Информатика и ИКТ» на профильном уровне</w:t>
      </w:r>
      <w:proofErr w:type="gramStart"/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разработанной 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автором учебников  </w:t>
      </w:r>
      <w:proofErr w:type="spellStart"/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Угриновичем</w:t>
      </w:r>
      <w:proofErr w:type="spellEnd"/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 Н.Д., содержание которой соответствует  Примерной программе среднего (полного) общего образования по курсу «Информатика и ИКТ» на профильном уровне , рекомендованной Министерством образования и науки РФ. Имеются некоторые структурные отличия в распределении часов по темам курса. Так увеличено количество часов на повторение и подготовку к ЕГЭ, уменьшено количество часов на темы «Разработка 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Web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–сайтов и 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Web</w:t>
      </w: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–дизайн» и «Информационное общество»</w:t>
      </w:r>
      <w:proofErr w:type="gramStart"/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]</w:t>
      </w:r>
      <w:proofErr w:type="gramEnd"/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обучения основам объектно-ориентированного программирования используется язык </w:t>
      </w:r>
      <w:r w:rsidRPr="00051395">
        <w:rPr>
          <w:rFonts w:ascii="Times New Roman" w:eastAsia="Times New Roman" w:hAnsi="Times New Roman"/>
          <w:sz w:val="24"/>
          <w:szCs w:val="24"/>
          <w:lang w:val="en-US" w:eastAsia="ru-RU"/>
        </w:rPr>
        <w:t>Turbo</w:t>
      </w:r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395">
        <w:rPr>
          <w:rFonts w:ascii="Times New Roman" w:eastAsia="Times New Roman" w:hAnsi="Times New Roman"/>
          <w:sz w:val="24"/>
          <w:szCs w:val="24"/>
          <w:lang w:val="en-US" w:eastAsia="ru-RU"/>
        </w:rPr>
        <w:t>Delphi</w:t>
      </w:r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в основной школе обучение основам программирования проводилось на языке </w:t>
      </w:r>
      <w:r w:rsidRPr="00051395">
        <w:rPr>
          <w:rFonts w:ascii="Times New Roman" w:eastAsia="Times New Roman" w:hAnsi="Times New Roman"/>
          <w:sz w:val="24"/>
          <w:szCs w:val="24"/>
          <w:lang w:val="en-US" w:eastAsia="ru-RU"/>
        </w:rPr>
        <w:t>Turbo</w:t>
      </w:r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395">
        <w:rPr>
          <w:rFonts w:ascii="Times New Roman" w:eastAsia="Times New Roman" w:hAnsi="Times New Roman"/>
          <w:sz w:val="24"/>
          <w:szCs w:val="24"/>
          <w:lang w:val="en-US" w:eastAsia="ru-RU"/>
        </w:rPr>
        <w:t>Pascal</w:t>
      </w:r>
      <w:r w:rsidRPr="000513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Основными содержательными линиями в изучении данного предмета являются:</w:t>
      </w:r>
    </w:p>
    <w:p w:rsidR="00051395" w:rsidRPr="00051395" w:rsidRDefault="00051395" w:rsidP="00051395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051395" w:rsidRPr="00051395" w:rsidRDefault="00051395" w:rsidP="00051395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математическое и компьютерное моделирование;</w:t>
      </w:r>
    </w:p>
    <w:p w:rsidR="00051395" w:rsidRPr="00051395" w:rsidRDefault="00051395" w:rsidP="00051395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основы информационного управления.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051395" w:rsidRPr="00051395" w:rsidRDefault="00051395" w:rsidP="00051395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13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</w:t>
      </w:r>
    </w:p>
    <w:bookmarkEnd w:id="0"/>
    <w:p w:rsidR="008C28E1" w:rsidRDefault="00051395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5"/>
    <w:rsid w:val="00051395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2016-01-13T13:56:00Z</dcterms:created>
  <dcterms:modified xsi:type="dcterms:W3CDTF">2016-01-13T13:58:00Z</dcterms:modified>
</cp:coreProperties>
</file>