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BC" w:rsidRDefault="005E0755" w:rsidP="005E0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Описание ООП НОО МАОУ «СОШ№11»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E0755">
        <w:rPr>
          <w:rFonts w:ascii="Times New Roman" w:hAnsi="Times New Roman" w:cs="Times New Roman"/>
          <w:sz w:val="24"/>
          <w:szCs w:val="24"/>
        </w:rPr>
        <w:t xml:space="preserve">Основная  образовательная  программа начального общего  образования  разработана  на основе  ст.14,15 Закона РФ «Об  образовании в Российской Федерации», Федерального государственного образовательного стандарта начального общего  образования (Приказ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</w:t>
      </w:r>
      <w:r w:rsidRPr="005E075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E0755">
        <w:rPr>
          <w:rFonts w:ascii="Times New Roman" w:hAnsi="Times New Roman" w:cs="Times New Roman"/>
          <w:sz w:val="24"/>
          <w:szCs w:val="24"/>
        </w:rPr>
        <w:t>утверждённого приказом Министерства образования и науки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06.10.2009 № 373», примерной ООП НОО.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55">
        <w:rPr>
          <w:rFonts w:ascii="Times New Roman" w:hAnsi="Times New Roman" w:cs="Times New Roman"/>
          <w:sz w:val="24"/>
          <w:szCs w:val="24"/>
        </w:rPr>
        <w:t>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учащихся,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proofErr w:type="gramEnd"/>
      <w:r w:rsidRPr="005E0755">
        <w:rPr>
          <w:rFonts w:ascii="Times New Roman" w:eastAsia="@Arial Unicode MS" w:hAnsi="Times New Roman" w:cs="Times New Roman"/>
          <w:color w:val="000000"/>
          <w:kern w:val="1"/>
          <w:sz w:val="24"/>
          <w:szCs w:val="24"/>
        </w:rPr>
        <w:t xml:space="preserve"> </w:t>
      </w:r>
      <w:r w:rsidRPr="005E0755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реализуется через организацию урочной и внеурочной деятельности в соответствии с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Важнейшей частью основной образовательной программы является учебный план образовательной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оргнизции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, который содержит две составляющие: обязательную часть 80% и часть, формируемую участниками образовательного процесса 20%, </w:t>
      </w:r>
      <w:proofErr w:type="gramStart"/>
      <w:r w:rsidRPr="005E0755">
        <w:rPr>
          <w:rFonts w:ascii="Times New Roman" w:hAnsi="Times New Roman" w:cs="Times New Roman"/>
          <w:sz w:val="24"/>
          <w:szCs w:val="24"/>
        </w:rPr>
        <w:t>включающую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в том числе внеурочную деятельность.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ООП НОО МАОУ «СОШ№11» обеспечивает достижение учащимися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Срок освоения программы 4 года.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Образовательная программа начальной школы направлена на удовлетворение потребностей: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• учащихся — в программах обучения, стимулирующих развитие познавательных и творческих возможностей личности;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• общества и государства — в реализации программ развития личности, направленных на формирование способностей к продуктивной творческой деятельности в сфере науки, культуры, общественных отношений, которые обеспечат в будущем становление интеллектуальной элиты;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• города Гурьевска — в сохранении и развитии традиций города.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      Образовательная программа начального общего образования МАОУ «СОШ №11» г. Гурьевска создана с учётом особенностей и традиций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оргнизации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, предоставляющих  возможности учащимся в раскрытии интеллектуальных и творческих возможностей личности.     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Целью</w:t>
      </w:r>
      <w:r w:rsidRPr="005E0755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 МАОУ «СОШ№11»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Задачи реализации ООП НОО: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1.</w:t>
      </w:r>
      <w:r w:rsidRPr="005E0755">
        <w:rPr>
          <w:rFonts w:ascii="Times New Roman" w:hAnsi="Times New Roman" w:cs="Times New Roman"/>
          <w:sz w:val="24"/>
          <w:szCs w:val="24"/>
        </w:rPr>
        <w:tab/>
        <w:t xml:space="preserve">Обеспечить  регулирование  различных аспектов освоения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2.</w:t>
      </w:r>
      <w:r w:rsidRPr="005E0755">
        <w:rPr>
          <w:rFonts w:ascii="Times New Roman" w:hAnsi="Times New Roman" w:cs="Times New Roman"/>
          <w:sz w:val="24"/>
          <w:szCs w:val="24"/>
        </w:rPr>
        <w:tab/>
        <w:t>Обеспечить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lastRenderedPageBreak/>
        <w:t>3.          Обеспечить доступность получения качественного начального общего образования;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4.</w:t>
      </w:r>
      <w:r w:rsidRPr="005E0755">
        <w:rPr>
          <w:rFonts w:ascii="Times New Roman" w:hAnsi="Times New Roman" w:cs="Times New Roman"/>
          <w:sz w:val="24"/>
          <w:szCs w:val="24"/>
        </w:rPr>
        <w:tab/>
        <w:t>Сохранить и укрепить физическое и психическое здоровье и безопасность обучающихся, обеспечить их эмоциональное  благополучие.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5.</w:t>
      </w:r>
      <w:r w:rsidRPr="005E0755">
        <w:rPr>
          <w:rFonts w:ascii="Times New Roman" w:hAnsi="Times New Roman" w:cs="Times New Roman"/>
          <w:sz w:val="24"/>
          <w:szCs w:val="24"/>
        </w:rPr>
        <w:tab/>
        <w:t>Создать  систему психолого-педагогического сопровождения детей «группы риска» (медицинские, социальные, учебные, поведенческие).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6.</w:t>
      </w:r>
      <w:r w:rsidRPr="005E0755">
        <w:rPr>
          <w:rFonts w:ascii="Times New Roman" w:hAnsi="Times New Roman" w:cs="Times New Roman"/>
          <w:sz w:val="24"/>
          <w:szCs w:val="24"/>
        </w:rPr>
        <w:tab/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Принципы и подходы: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5E0755"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 w:rsidRPr="005E0755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 w:rsidRPr="005E0755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-воспитание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толерантности; 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·обеспечение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55">
        <w:rPr>
          <w:rFonts w:ascii="Times New Roman" w:hAnsi="Times New Roman" w:cs="Times New Roman"/>
          <w:sz w:val="24"/>
          <w:szCs w:val="24"/>
        </w:rPr>
        <w:t xml:space="preserve">В школе  осуществляется деятельность по подготовке детей к школе, где они проходят  </w:t>
      </w:r>
      <w:r w:rsidRPr="005E0755">
        <w:rPr>
          <w:rFonts w:ascii="Times New Roman" w:hAnsi="Times New Roman" w:cs="Times New Roman"/>
          <w:i/>
          <w:sz w:val="24"/>
          <w:szCs w:val="24"/>
        </w:rPr>
        <w:t>курсы адаптации к школьной жизни</w:t>
      </w:r>
      <w:r w:rsidRPr="005E0755">
        <w:rPr>
          <w:rFonts w:ascii="Times New Roman" w:hAnsi="Times New Roman" w:cs="Times New Roman"/>
          <w:sz w:val="24"/>
          <w:szCs w:val="24"/>
        </w:rPr>
        <w:t xml:space="preserve"> и имеют начальный уровень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УУД: адекватную мотивацию учебной деятельности; предпосылки успешного овладения чтением и письмом; понимают условные изображения в любых учебных предметах; владеют умениями решать математические, лингвистические и другие задачи; произвольно регулировать своё поведение и деятельность;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организовывать и выполнять учебную деятельность в сотрудничестве с учителем; могут использовать эталоны обобщённых способов действий. 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     ООП </w:t>
      </w:r>
      <w:proofErr w:type="gramStart"/>
      <w:r w:rsidRPr="005E0755">
        <w:rPr>
          <w:rFonts w:ascii="Times New Roman" w:hAnsi="Times New Roman" w:cs="Times New Roman"/>
          <w:sz w:val="24"/>
          <w:szCs w:val="24"/>
        </w:rPr>
        <w:t>сформирована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 с учётом особенностей первой ступени общего образования как фундамента всего последующего обучения. Начальная школа — особый этап в жизни ребёнка, связанный: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lastRenderedPageBreak/>
        <w:t>-с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-с изменением при этом самооценки ребёнка, которая приобретает черты адекватности и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>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-с моральным развитием, которое существенным образом связано с характером сотрудничества </w:t>
      </w:r>
      <w:proofErr w:type="gramStart"/>
      <w:r w:rsidRPr="005E075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К числу планируемых результатов освоения основной образовательной программы отнесены: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-личностные результаты</w:t>
      </w:r>
      <w:r w:rsidRPr="005E0755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к саморазвитию,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основ российской, гражданской идентичности;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5E075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0755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5E0755">
        <w:rPr>
          <w:rFonts w:ascii="Times New Roman" w:hAnsi="Times New Roman" w:cs="Times New Roman"/>
          <w:sz w:val="24"/>
          <w:szCs w:val="24"/>
        </w:rPr>
        <w:t xml:space="preserve"> — освоенные </w:t>
      </w:r>
      <w:proofErr w:type="gramStart"/>
      <w:r w:rsidRPr="005E075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755">
        <w:rPr>
          <w:rFonts w:ascii="Times New Roman" w:hAnsi="Times New Roman" w:cs="Times New Roman"/>
          <w:b/>
          <w:sz w:val="24"/>
          <w:szCs w:val="24"/>
        </w:rPr>
        <w:t>- предметные результаты</w:t>
      </w:r>
      <w:r w:rsidRPr="005E0755">
        <w:rPr>
          <w:rFonts w:ascii="Times New Roman" w:hAnsi="Times New Roman" w:cs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Личностные результаты формируются за счёт </w:t>
      </w:r>
      <w:proofErr w:type="gramStart"/>
      <w:r w:rsidRPr="005E0755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5E0755">
        <w:rPr>
          <w:rFonts w:ascii="Times New Roman" w:hAnsi="Times New Roman" w:cs="Times New Roman"/>
          <w:sz w:val="24"/>
          <w:szCs w:val="24"/>
        </w:rPr>
        <w:t xml:space="preserve"> как программ отдельных учебных предметов, так и программы духовно-нравственного развития и воспитания обучающихся, программы формирования экологической  культуры здорового и безопасного образа жизни.</w:t>
      </w:r>
    </w:p>
    <w:p w:rsidR="005E0755" w:rsidRPr="005E0755" w:rsidRDefault="005E0755" w:rsidP="005E075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Разработанная МАОУ СОШ №11 основная образовательная программа НОО предусматривает: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-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здоровья. 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-выявление и развитие способностей обучающихся, в том числе одарённых детей, через систему  секций и кружков, организацию общественно полезной деятельности;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 xml:space="preserve">-участие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lastRenderedPageBreak/>
        <w:t xml:space="preserve">-использование в образовательном процессе современных образовательных технологий </w:t>
      </w:r>
      <w:proofErr w:type="spellStart"/>
      <w:r w:rsidRPr="005E075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E0755">
        <w:rPr>
          <w:rFonts w:ascii="Times New Roman" w:hAnsi="Times New Roman" w:cs="Times New Roman"/>
          <w:sz w:val="24"/>
          <w:szCs w:val="24"/>
        </w:rPr>
        <w:t xml:space="preserve"> типа (информационные технологии; проектно-исследовательские и др.)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-возможность эффективной самостоятельной работы обучающихся при поддержке педагогических работников;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55">
        <w:rPr>
          <w:rFonts w:ascii="Times New Roman" w:hAnsi="Times New Roman" w:cs="Times New Roman"/>
          <w:b/>
          <w:sz w:val="24"/>
          <w:szCs w:val="24"/>
        </w:rPr>
        <w:t>Методическая основа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Достижение результатов образования, предъявляемых Федеральным государственным образовательным стандартом начального общего образования (ФГОС) в значительной степени достигается благодаря эффективной системе учебников УМК «Школа России».</w:t>
      </w:r>
    </w:p>
    <w:p w:rsidR="005E0755" w:rsidRPr="005E0755" w:rsidRDefault="005E0755" w:rsidP="005E07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755">
        <w:rPr>
          <w:rFonts w:ascii="Times New Roman" w:hAnsi="Times New Roman" w:cs="Times New Roman"/>
          <w:sz w:val="24"/>
          <w:szCs w:val="24"/>
        </w:rPr>
        <w:t>Данная система учебников представляет собой ядро целостной и сконструированной на основе единых методологических и методических принципов  информационно-образовательной среды для начальной школы, позволяющей  реализовывать на практике важнейшее  положение ФГОС — «эффективность учебно-воспитательного процесса должна обеспечиваться информационно-образовательной средой —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</w:t>
      </w:r>
    </w:p>
    <w:p w:rsidR="005E0755" w:rsidRDefault="005E0755" w:rsidP="005E0755">
      <w:pPr>
        <w:ind w:right="5"/>
        <w:jc w:val="both"/>
        <w:rPr>
          <w:rFonts w:ascii="Times New Roman" w:hAnsi="Times New Roman"/>
          <w:b/>
          <w:color w:val="000000"/>
          <w:sz w:val="24"/>
        </w:rPr>
      </w:pPr>
    </w:p>
    <w:p w:rsidR="005E0755" w:rsidRDefault="005E0755" w:rsidP="005E0755">
      <w:pPr>
        <w:ind w:right="5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Основная образовательная программа содержит следующие разделы: целевой, содержательный и организационный.</w:t>
      </w:r>
    </w:p>
    <w:p w:rsidR="005E0755" w:rsidRDefault="005E0755" w:rsidP="005E0755">
      <w:pPr>
        <w:ind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Целевой раздел</w:t>
      </w:r>
      <w:r>
        <w:rPr>
          <w:rFonts w:ascii="Times New Roman" w:hAnsi="Times New Roman"/>
          <w:color w:val="000000"/>
          <w:sz w:val="24"/>
        </w:rPr>
        <w:t xml:space="preserve"> включает:</w:t>
      </w:r>
    </w:p>
    <w:p w:rsidR="005E0755" w:rsidRDefault="005E0755" w:rsidP="005E075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пояснительную записку;</w:t>
      </w:r>
    </w:p>
    <w:p w:rsidR="005E0755" w:rsidRDefault="005E0755" w:rsidP="005E075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планируемые результаты освоения </w:t>
      </w:r>
      <w:proofErr w:type="gramStart"/>
      <w:r>
        <w:rPr>
          <w:rFonts w:ascii="Times New Roman" w:hAnsi="Times New Roman"/>
          <w:color w:val="000000"/>
          <w:sz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основной образовательной программы начального общего образования; </w:t>
      </w:r>
    </w:p>
    <w:p w:rsidR="005E0755" w:rsidRPr="005E0755" w:rsidRDefault="005E0755" w:rsidP="005E0755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система </w:t>
      </w:r>
      <w:proofErr w:type="gramStart"/>
      <w:r>
        <w:rPr>
          <w:rFonts w:ascii="Times New Roman" w:hAnsi="Times New Roman"/>
          <w:color w:val="000000"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color w:val="000000"/>
          <w:sz w:val="24"/>
        </w:rPr>
        <w:t>.</w:t>
      </w:r>
    </w:p>
    <w:p w:rsidR="005E0755" w:rsidRDefault="005E0755" w:rsidP="005E0755">
      <w:pPr>
        <w:ind w:right="5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5E0755" w:rsidRDefault="005E0755" w:rsidP="005E0755">
      <w:pPr>
        <w:ind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Содержательный раздел </w:t>
      </w:r>
      <w:r>
        <w:rPr>
          <w:rFonts w:ascii="Times New Roman" w:hAnsi="Times New Roman"/>
          <w:color w:val="000000"/>
          <w:sz w:val="24"/>
        </w:rPr>
        <w:t>определяет:</w:t>
      </w:r>
    </w:p>
    <w:p w:rsidR="005E0755" w:rsidRDefault="005E0755" w:rsidP="005E075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5E0755" w:rsidRDefault="005E0755" w:rsidP="005E075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программы отдельных учебных предметов, курсов и курсов внеурочной деятельности; </w:t>
      </w:r>
    </w:p>
    <w:p w:rsidR="005E0755" w:rsidRDefault="005E0755" w:rsidP="005E075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 ступени начального общего образования;</w:t>
      </w:r>
    </w:p>
    <w:p w:rsidR="005E0755" w:rsidRDefault="005E0755" w:rsidP="005E0755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программу формирования экологической культуры, здорового и безопасного образа жизни;</w:t>
      </w:r>
    </w:p>
    <w:p w:rsidR="005E0755" w:rsidRDefault="005E0755" w:rsidP="005E0755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0" w:line="240" w:lineRule="auto"/>
        <w:ind w:left="360"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коррекционной работы</w:t>
      </w:r>
    </w:p>
    <w:p w:rsidR="005E0755" w:rsidRDefault="005E0755" w:rsidP="005E0755">
      <w:pPr>
        <w:ind w:right="5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5E0755" w:rsidRDefault="005E0755" w:rsidP="005E0755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Организационный раздел</w:t>
      </w:r>
      <w:r>
        <w:rPr>
          <w:rFonts w:ascii="Times New Roman" w:hAnsi="Times New Roman"/>
          <w:color w:val="000000"/>
          <w:sz w:val="24"/>
        </w:rPr>
        <w:t xml:space="preserve"> включает:</w:t>
      </w:r>
    </w:p>
    <w:p w:rsidR="005E0755" w:rsidRDefault="005E0755" w:rsidP="005E075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учебный план начального общего образования;</w:t>
      </w:r>
    </w:p>
    <w:p w:rsidR="005E0755" w:rsidRDefault="005E0755" w:rsidP="005E075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план внеурочной деятельности;</w:t>
      </w:r>
    </w:p>
    <w:p w:rsidR="005E0755" w:rsidRDefault="005E0755" w:rsidP="005E0755">
      <w:pPr>
        <w:widowControl w:val="0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систему условий реализации основной образовательной программы начального общего образования</w:t>
      </w:r>
    </w:p>
    <w:p w:rsidR="005E0755" w:rsidRDefault="005E0755" w:rsidP="005E0755">
      <w:pPr>
        <w:jc w:val="both"/>
        <w:rPr>
          <w:rFonts w:ascii="Times New Roman" w:hAnsi="Times New Roman"/>
          <w:color w:val="000000"/>
          <w:sz w:val="24"/>
        </w:rPr>
      </w:pPr>
    </w:p>
    <w:p w:rsidR="005E0755" w:rsidRDefault="005E0755" w:rsidP="005E0755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формирования </w:t>
      </w:r>
      <w:r>
        <w:rPr>
          <w:rFonts w:ascii="Times New Roman" w:hAnsi="Times New Roman"/>
          <w:b/>
          <w:color w:val="000000"/>
          <w:sz w:val="24"/>
        </w:rPr>
        <w:t>универсальных учебных действий</w:t>
      </w:r>
      <w:r>
        <w:rPr>
          <w:rFonts w:ascii="Times New Roman" w:hAnsi="Times New Roman"/>
          <w:color w:val="000000"/>
          <w:sz w:val="24"/>
        </w:rPr>
        <w:t xml:space="preserve"> у учащихся школы на ступени начального общего образования спроектирована на основе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ценностных ориентиров начального общего образования, дает определение, функции, состав и характеристики универсальных учебных действий, устанавливает связь универсальных учебных действий с содержанием учебных предметов. </w:t>
      </w:r>
      <w:r>
        <w:rPr>
          <w:rFonts w:ascii="Times New Roman" w:hAnsi="Times New Roman"/>
          <w:color w:val="000000"/>
          <w:sz w:val="24"/>
        </w:rPr>
        <w:lastRenderedPageBreak/>
        <w:t xml:space="preserve">Программа построена на основе  </w:t>
      </w:r>
      <w:proofErr w:type="gramStart"/>
      <w:r>
        <w:rPr>
          <w:rFonts w:ascii="Times New Roman" w:hAnsi="Times New Roman"/>
          <w:color w:val="000000"/>
          <w:sz w:val="24"/>
        </w:rPr>
        <w:t>обеспечения преемственности программы формирования универсальных учебных действий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при переходе от  начального к основному общему образованию. </w:t>
      </w:r>
    </w:p>
    <w:p w:rsidR="005E0755" w:rsidRDefault="005E0755" w:rsidP="005E0755">
      <w:pPr>
        <w:autoSpaceDE w:val="0"/>
        <w:jc w:val="both"/>
        <w:rPr>
          <w:rFonts w:ascii="Times New Roman" w:hAnsi="Times New Roman"/>
          <w:color w:val="000000"/>
          <w:sz w:val="24"/>
        </w:rPr>
      </w:pPr>
    </w:p>
    <w:p w:rsidR="005E0755" w:rsidRDefault="005E0755" w:rsidP="005E0755">
      <w:pPr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b/>
          <w:color w:val="000000"/>
          <w:sz w:val="24"/>
        </w:rPr>
        <w:t xml:space="preserve"> Программе духовно-нравственного развития и воспитания </w:t>
      </w:r>
      <w:r>
        <w:rPr>
          <w:rFonts w:ascii="Times New Roman" w:hAnsi="Times New Roman"/>
          <w:color w:val="000000"/>
          <w:sz w:val="24"/>
        </w:rPr>
        <w:t xml:space="preserve">учащихся на ступени начального общего образования </w:t>
      </w:r>
      <w:r>
        <w:rPr>
          <w:rFonts w:ascii="Times New Roman" w:hAnsi="Times New Roman"/>
          <w:b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формулированы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цель и задачи</w:t>
      </w:r>
      <w:r>
        <w:rPr>
          <w:rFonts w:ascii="Times New Roman" w:hAnsi="Times New Roman"/>
          <w:b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ценностные установки,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основные направления и содержание духовно-нравственного развития и воспитания, а также совместная деятельность школы, семьи и общественности по  воспитанию и </w:t>
      </w:r>
      <w:r>
        <w:rPr>
          <w:rFonts w:ascii="Times New Roman" w:hAnsi="Times New Roman"/>
          <w:b/>
          <w:color w:val="000000"/>
          <w:sz w:val="24"/>
        </w:rPr>
        <w:t xml:space="preserve">социализации </w:t>
      </w:r>
      <w:r>
        <w:rPr>
          <w:rFonts w:ascii="Times New Roman" w:hAnsi="Times New Roman"/>
          <w:color w:val="000000"/>
          <w:sz w:val="24"/>
        </w:rPr>
        <w:t xml:space="preserve">обучающихся, содержание </w:t>
      </w:r>
      <w:r>
        <w:rPr>
          <w:rFonts w:ascii="Times New Roman" w:hAnsi="Times New Roman"/>
          <w:b/>
          <w:color w:val="000000"/>
          <w:sz w:val="24"/>
        </w:rPr>
        <w:t>внешкольной, внеурочной</w:t>
      </w:r>
      <w:r>
        <w:rPr>
          <w:rFonts w:ascii="Times New Roman" w:hAnsi="Times New Roman"/>
          <w:color w:val="000000"/>
          <w:sz w:val="24"/>
        </w:rPr>
        <w:t xml:space="preserve"> работы. </w:t>
      </w:r>
      <w:proofErr w:type="gramStart"/>
      <w:r>
        <w:rPr>
          <w:rFonts w:ascii="Times New Roman" w:hAnsi="Times New Roman"/>
          <w:b/>
          <w:color w:val="000000"/>
          <w:sz w:val="24"/>
        </w:rPr>
        <w:t>Внеурочная</w:t>
      </w:r>
      <w:r>
        <w:rPr>
          <w:rFonts w:ascii="Times New Roman" w:hAnsi="Times New Roman"/>
          <w:color w:val="000000"/>
          <w:sz w:val="24"/>
        </w:rPr>
        <w:t xml:space="preserve"> деятельность организуется в таких </w:t>
      </w:r>
      <w:r>
        <w:rPr>
          <w:rFonts w:ascii="Times New Roman" w:hAnsi="Times New Roman"/>
          <w:b/>
          <w:color w:val="000000"/>
          <w:sz w:val="24"/>
        </w:rPr>
        <w:t>формах,</w:t>
      </w:r>
      <w:r>
        <w:rPr>
          <w:rFonts w:ascii="Times New Roman" w:hAnsi="Times New Roman"/>
          <w:color w:val="000000"/>
          <w:sz w:val="24"/>
        </w:rPr>
        <w:t xml:space="preserve"> как экскурсии, кружки, секции, круглые столы, конференции, олимпиады, соревнования, поисковые  исследования, общественно-полезные  практики и т. д.</w:t>
      </w:r>
      <w:proofErr w:type="gramEnd"/>
    </w:p>
    <w:p w:rsidR="005E0755" w:rsidRDefault="005E0755" w:rsidP="005E0755">
      <w:pPr>
        <w:autoSpaceDE w:val="0"/>
        <w:jc w:val="both"/>
        <w:rPr>
          <w:rFonts w:ascii="Times New Roman" w:hAnsi="Times New Roman"/>
          <w:color w:val="000000"/>
          <w:sz w:val="24"/>
        </w:rPr>
      </w:pPr>
    </w:p>
    <w:p w:rsidR="005E0755" w:rsidRDefault="005E0755" w:rsidP="005E0755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w w:val="101"/>
          <w:sz w:val="24"/>
        </w:rPr>
        <w:t>«Программа формирования экологической культуры,  здорового и безопасного образа жизни</w:t>
      </w:r>
      <w:r>
        <w:rPr>
          <w:rFonts w:ascii="Times New Roman" w:hAnsi="Times New Roman"/>
          <w:b/>
          <w:bCs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 xml:space="preserve">является базовой моделью организации работы образовательного учреждения по формированию у </w:t>
      </w:r>
      <w:proofErr w:type="gramStart"/>
      <w:r>
        <w:rPr>
          <w:rFonts w:ascii="Times New Roman" w:hAnsi="Times New Roman"/>
          <w:color w:val="000000"/>
          <w:sz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культуры здорового и безопасного образа жизни, определяет структуру системной работы в данном направлении.</w:t>
      </w:r>
    </w:p>
    <w:p w:rsidR="005E0755" w:rsidRDefault="005E0755" w:rsidP="005E075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3B77">
        <w:rPr>
          <w:rFonts w:ascii="Times New Roman" w:hAnsi="Times New Roman"/>
          <w:bCs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программе коррекционной работы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обозначены цели и задачи программы  и основные направления работы по ней.</w:t>
      </w:r>
    </w:p>
    <w:p w:rsidR="005E0755" w:rsidRPr="001A3B77" w:rsidRDefault="005E0755" w:rsidP="005E075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E0755" w:rsidRDefault="005E0755" w:rsidP="005E075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 по учебному предмету имеет следующую структуру: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пояснительная записка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общая характеристика учебного предмета, курса;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описание места учебного предмета, курса в учебном плане;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описание ценностных ориентиров содержания учебного предмета;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предметные результаты освоения конкретного учебного предмета, курса;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содержание учебного предмета, курса;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5E0755" w:rsidRDefault="005E0755" w:rsidP="005E0755">
      <w:pPr>
        <w:pStyle w:val="a3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E0755" w:rsidRDefault="005E0755" w:rsidP="005E0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755" w:rsidRDefault="005E0755" w:rsidP="005E0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Базовая образовательная </w:t>
      </w:r>
      <w:r>
        <w:rPr>
          <w:rFonts w:ascii="Times New Roman" w:hAnsi="Times New Roman"/>
          <w:b/>
          <w:color w:val="000000"/>
          <w:sz w:val="24"/>
          <w:szCs w:val="24"/>
        </w:rPr>
        <w:t>программа включает</w:t>
      </w:r>
      <w:r>
        <w:rPr>
          <w:rFonts w:ascii="Times New Roman" w:hAnsi="Times New Roman"/>
          <w:color w:val="000000"/>
          <w:sz w:val="24"/>
          <w:szCs w:val="24"/>
        </w:rPr>
        <w:t xml:space="preserve"> в себя: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«Филология»;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«Математика»;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«Обществознание»;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«Естествознание»;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«Искусство»;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«Физическая культура»;</w:t>
      </w:r>
    </w:p>
    <w:p w:rsidR="005E0755" w:rsidRDefault="005E0755" w:rsidP="005E0755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образовательную область «Технология»</w:t>
      </w:r>
    </w:p>
    <w:p w:rsidR="005E0755" w:rsidRDefault="005E0755" w:rsidP="005E0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0755" w:rsidRDefault="005E0755" w:rsidP="005E075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соответствии с пп.7 п.2 ст. 32 Закона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РФ «Об образовании» разработка и утверждение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рабочих программ учебных курсов, предметов, дисциплин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(модулей) относится к компетенции образовательной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организции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E0755" w:rsidRDefault="005E0755" w:rsidP="005E0755">
      <w:pPr>
        <w:jc w:val="both"/>
        <w:rPr>
          <w:rFonts w:ascii="Times New Roman" w:hAnsi="Times New Roman"/>
          <w:color w:val="000000"/>
          <w:sz w:val="24"/>
        </w:rPr>
      </w:pPr>
    </w:p>
    <w:p w:rsidR="005E0755" w:rsidRPr="005E0755" w:rsidRDefault="005E0755" w:rsidP="005E0755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Система оценки, формы, порядок и периодичность стартовой, промежуточной и итоговой аттестации, а также организация накопительной системы оценки (портфель достижений) рассматривается в разделе «</w:t>
      </w:r>
      <w:r>
        <w:rPr>
          <w:rFonts w:ascii="Times New Roman" w:hAnsi="Times New Roman"/>
          <w:b/>
          <w:color w:val="000000"/>
          <w:sz w:val="24"/>
        </w:rPr>
        <w:t xml:space="preserve">Система </w:t>
      </w:r>
      <w:proofErr w:type="gramStart"/>
      <w:r>
        <w:rPr>
          <w:rFonts w:ascii="Times New Roman" w:hAnsi="Times New Roman"/>
          <w:b/>
          <w:color w:val="000000"/>
          <w:sz w:val="24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hAnsi="Times New Roman"/>
          <w:b/>
          <w:color w:val="000000"/>
          <w:sz w:val="24"/>
        </w:rPr>
        <w:t>».</w:t>
      </w:r>
      <w:r>
        <w:rPr>
          <w:rFonts w:ascii="Times New Roman" w:hAnsi="Times New Roman"/>
          <w:color w:val="000000"/>
          <w:sz w:val="24"/>
        </w:rPr>
        <w:t xml:space="preserve"> Там же представлен </w:t>
      </w:r>
      <w:r>
        <w:rPr>
          <w:rFonts w:ascii="Times New Roman" w:hAnsi="Times New Roman"/>
          <w:color w:val="000000"/>
          <w:sz w:val="24"/>
        </w:rPr>
        <w:lastRenderedPageBreak/>
        <w:t xml:space="preserve">порядок выведения итоговой оценки выпускнику и её использование при переходе </w:t>
      </w:r>
      <w:proofErr w:type="gramStart"/>
      <w:r>
        <w:rPr>
          <w:rFonts w:ascii="Times New Roman" w:hAnsi="Times New Roman"/>
          <w:color w:val="000000"/>
          <w:sz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начального к основному общему образованию.</w:t>
      </w:r>
    </w:p>
    <w:p w:rsidR="005E0755" w:rsidRDefault="005E0755" w:rsidP="005E0755">
      <w:pPr>
        <w:autoSpaceDE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Главной задачей реализации программы для </w:t>
      </w:r>
      <w:r>
        <w:rPr>
          <w:rStyle w:val="Zag11"/>
          <w:rFonts w:ascii="Times New Roman" w:eastAsia="@Arial Unicode MS" w:hAnsi="Times New Roman"/>
          <w:b/>
          <w:color w:val="000000"/>
          <w:sz w:val="24"/>
        </w:rPr>
        <w:t>МАОУ «СОШ № 11»</w:t>
      </w:r>
      <w:r>
        <w:rPr>
          <w:rFonts w:ascii="Times New Roman" w:hAnsi="Times New Roman"/>
          <w:color w:val="000000"/>
          <w:sz w:val="24"/>
        </w:rPr>
        <w:t xml:space="preserve"> является обеспечение заявленных в программе целей и задач, достижение планируемых личностных, предметных и </w:t>
      </w:r>
      <w:proofErr w:type="spellStart"/>
      <w:r>
        <w:rPr>
          <w:rFonts w:ascii="Times New Roman" w:hAnsi="Times New Roman"/>
          <w:color w:val="000000"/>
          <w:sz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результатов освоения учащимися Образовательной программы начального общего образования.</w:t>
      </w:r>
    </w:p>
    <w:p w:rsidR="005E0755" w:rsidRDefault="005E0755" w:rsidP="005E0755">
      <w:pPr>
        <w:autoSpaceDE w:val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связи с этим</w:t>
      </w:r>
      <w:r>
        <w:rPr>
          <w:rFonts w:ascii="Times New Roman" w:hAnsi="Times New Roman"/>
          <w:b/>
          <w:color w:val="000000"/>
          <w:sz w:val="24"/>
        </w:rPr>
        <w:t xml:space="preserve"> главным и конечным результатом работы  начальной школы  должны стать:</w:t>
      </w:r>
    </w:p>
    <w:p w:rsidR="005E0755" w:rsidRDefault="005E0755" w:rsidP="005E0755">
      <w:pPr>
        <w:autoSpaceDE w:val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1) Модель выпускника  начальной школы:</w:t>
      </w:r>
    </w:p>
    <w:p w:rsidR="005E0755" w:rsidRDefault="005E0755" w:rsidP="005E0755">
      <w:pPr>
        <w:ind w:left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Выпускник «Начальной школы» – человек, владеющий уровнем элементарной грамотности, владеющий </w:t>
      </w:r>
      <w:proofErr w:type="spellStart"/>
      <w:r>
        <w:rPr>
          <w:rFonts w:ascii="Times New Roman" w:hAnsi="Times New Roman"/>
          <w:color w:val="000000"/>
          <w:sz w:val="24"/>
        </w:rPr>
        <w:t>общеучебными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умениями, уважающий себя и осознающий ценностные нормы человеческой жизни, ориентированный на здоровый образ жизни.</w:t>
      </w:r>
    </w:p>
    <w:p w:rsidR="005E0755" w:rsidRDefault="005E0755" w:rsidP="005E0755">
      <w:pPr>
        <w:autoSpaceDE w:val="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2) Портрет выпускника:</w:t>
      </w:r>
    </w:p>
    <w:p w:rsidR="005E0755" w:rsidRDefault="005E0755" w:rsidP="005E0755">
      <w:pPr>
        <w:autoSpaceDE w:val="0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Выпускник начальной школы это: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деятельный и активный;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любознательный и инициативный;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проявляет исследовательский интерес;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коммуникативный и ответственный;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доброжелательный и трудолюбивый;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ориентирующийся</w:t>
      </w:r>
      <w:proofErr w:type="gramEnd"/>
      <w:r>
        <w:rPr>
          <w:rFonts w:ascii="Times New Roman" w:hAnsi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</w:rPr>
        <w:t>билингвальной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среде;</w:t>
      </w:r>
    </w:p>
    <w:p w:rsidR="005E0755" w:rsidRDefault="005E0755" w:rsidP="005E0755">
      <w:pPr>
        <w:widowControl w:val="0"/>
        <w:numPr>
          <w:ilvl w:val="0"/>
          <w:numId w:val="7"/>
        </w:numPr>
        <w:tabs>
          <w:tab w:val="left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владеющий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навыками культурного поведения.</w:t>
      </w:r>
    </w:p>
    <w:p w:rsidR="005E0755" w:rsidRPr="005E0755" w:rsidRDefault="005E0755" w:rsidP="005E07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0755" w:rsidRPr="005E0755" w:rsidSect="005E0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18"/>
    <w:multiLevelType w:val="multilevel"/>
    <w:tmpl w:val="00000018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9"/>
    <w:multiLevelType w:val="singleLevel"/>
    <w:tmpl w:val="0000001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1A"/>
    <w:multiLevelType w:val="singleLevel"/>
    <w:tmpl w:val="0000001A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B"/>
    <w:multiLevelType w:val="singleLevel"/>
    <w:tmpl w:val="0000001B"/>
    <w:name w:val="WW8Num2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1C"/>
    <w:multiLevelType w:val="singleLevel"/>
    <w:tmpl w:val="0000001C"/>
    <w:name w:val="WW8Num2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755"/>
    <w:rsid w:val="005E0755"/>
    <w:rsid w:val="00790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E0755"/>
  </w:style>
  <w:style w:type="paragraph" w:styleId="a3">
    <w:name w:val="No Spacing"/>
    <w:link w:val="a4"/>
    <w:uiPriority w:val="1"/>
    <w:qFormat/>
    <w:rsid w:val="005E075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5E0755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2347</Words>
  <Characters>13384</Characters>
  <Application>Microsoft Office Word</Application>
  <DocSecurity>0</DocSecurity>
  <Lines>111</Lines>
  <Paragraphs>31</Paragraphs>
  <ScaleCrop>false</ScaleCrop>
  <Company>Org_name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arkan</dc:creator>
  <cp:lastModifiedBy>arkan</cp:lastModifiedBy>
  <cp:revision>1</cp:revision>
  <dcterms:created xsi:type="dcterms:W3CDTF">2016-01-12T14:22:00Z</dcterms:created>
  <dcterms:modified xsi:type="dcterms:W3CDTF">2016-01-12T14:34:00Z</dcterms:modified>
</cp:coreProperties>
</file>